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686F7B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dnooborovém magisterském studiu</w:t>
      </w:r>
    </w:p>
    <w:p w:rsidR="00686F7B" w:rsidRDefault="00686F7B" w:rsidP="0028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16. 2. 2015</w:t>
      </w: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 a seznam témat zpracovávaných seminárních a ročníkových prací.</w:t>
      </w: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Jazyk, jeho podstata, charakter (znakový, společenský) a funkce.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Původ a vývoj jazyků. Klasifikace jazyků z hlediska genetického a typologického. Čeština jako flexivní jazyk. </w:t>
      </w:r>
      <w:r w:rsidRPr="001C5C9E">
        <w:rPr>
          <w:rFonts w:ascii="Times New Roman" w:hAnsi="Times New Roman" w:cs="Times New Roman"/>
          <w:sz w:val="24"/>
          <w:szCs w:val="24"/>
        </w:rPr>
        <w:t xml:space="preserve">Zařazení češtiny podle těchto hledisek.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Jazykověda, její disciplíny. Charakteristika jazykových rovin. Bohemistická pracoviště a nejnovější literatura oboru. Charakteristika lingvistických časopisů.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sz w:val="24"/>
          <w:szCs w:val="24"/>
        </w:rPr>
        <w:t>Vývoj lingvistického myšlení. Lingvistika ve starověku a středověku, Gramatika Port Royal. Vznik historické a srovnávací lingvistiky.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sz w:val="24"/>
          <w:szCs w:val="24"/>
        </w:rPr>
        <w:t>Světová lingvistika 19. a první poloviny 20. století. Strukturalismus.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Vývoj zájmů o jazyk v českém prostředí do konce 18. století. Středověk, humanismus, baroko.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Dějiny a osobnosti české jazykovědy 19. a 20. století. Pražský lingvistický kroužek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>a jeho přínos. Významné osobnosti a jejich díla.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Tradice a nové směry lingvistiky (např. sociolingvistika, pragmatika, generativismus, korpusová lingvistika).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Vznik a vývoj jazyků slovanských. (Západo)slovanské jazykové dědictví češtiny. 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Základní charakteristika hláskového vývoje od pozdní praslovanštiny k nové češtině – hlavní tendence, typy změn.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Principy české ortografie a ortoepie. Zásadní pravopisné spory a úpravy v 19. a 20. století. </w:t>
      </w:r>
      <w:r w:rsidRPr="001C5C9E">
        <w:rPr>
          <w:rFonts w:ascii="Times New Roman" w:hAnsi="Times New Roman" w:cs="Times New Roman"/>
          <w:sz w:val="24"/>
          <w:szCs w:val="24"/>
        </w:rPr>
        <w:t>Vývojové tendence v pravopise a výslovnosti.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Vývoj pravopisných systémů českého jazyka od počátků do současnosti. Kodifikační příručky. Transkripce a transliterace.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Vztah fonetiky a fonologie. Fonologický systém současné češtiny, jeho centrum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a periferie.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Lexikologie, její předmět a metody. Derivatologie, onomaziologie, onomastika, sémantika.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Obohacování slovní zásoby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>současné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bookmarkStart w:id="0" w:name="_GoBack"/>
      <w:bookmarkEnd w:id="0"/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českého jazyka. V</w:t>
      </w:r>
      <w:r w:rsidRPr="001C5C9E">
        <w:rPr>
          <w:rFonts w:ascii="Times New Roman" w:hAnsi="Times New Roman" w:cs="Times New Roman"/>
          <w:sz w:val="24"/>
          <w:szCs w:val="24"/>
        </w:rPr>
        <w:t xml:space="preserve">ývojové tendence ve slovní zásobě současné češtiny.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Základy systematiky české slovní zásoby. Frazeologie. Česká lexikografie.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Slovníky češtiny. Jazykové korpusy češtiny. Vokabulář webový. Tezaurus jazyka českého.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Slovnědruhová transpozice.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deklinace.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konjugace.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Morfologie. Principy morfologie češtiny. Základní vývojové tendence v morfologii současné češtiny.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ohebných slov.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Deklinační typy a jejich distribuce v současné češtině.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České sloveso.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Povaha a terminologie české syntaxe. Syntax formální, textová, valenční.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Věta, výpověď. Syntaktické vztahy. Vlastnosti výpovědi a její komunikační funkce.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Větné členy a základní typy jejich vyjadřování. Typy základových větných struktur. Modifikace větných struktur.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Souvětí. Polovětné konstrukce.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Základní principy českého slovosledu. Základní vývojové tendence v syntaxi současné češtiny.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Stylistika, její předmět a metody.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Stylová diferenciace současné češtiny, její kritéria.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Prostředky stylové aktivizace textu v základních funkčních stylech.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Základní rysy mluveného jazyka. Metody zkoumání – analýza diskurzu, konverzační analýza. Pravidla pro přepis mluveného jazyka (fonetická transkripce, transkripce korpusu DIALOG).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Rétorika. Rétorické prostředky.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Rozrůznění českého národního jazyka. Kritéria třídění jazykových útvarů. Spory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>o spisovnou češtinu v 2. polovině 20. století. Koncept minimální intervence.</w:t>
      </w:r>
    </w:p>
    <w:p w:rsidR="00686F7B" w:rsidRPr="001C5C9E" w:rsidRDefault="00686F7B" w:rsidP="001C5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Dialektologie, její předmět a metody. Český jazykový atlas a další významné projekty.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Nářeční rozrůznění českého jazyka na pozadí jeho historického vývoje.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sz w:val="24"/>
          <w:szCs w:val="24"/>
        </w:rPr>
        <w:t>Diglosie, bilingvismus, přepínání kódů, interference.</w:t>
      </w:r>
      <w:r w:rsidRPr="001C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F7B" w:rsidRPr="001C5C9E" w:rsidRDefault="00686F7B" w:rsidP="001C5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Spisovnost a správnost. Úzus, norma, kodifikace a různé způsoby jejich pojetí. Zdroje spisovnosti dříve a dnes.</w:t>
      </w: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produkci, a komplexní rozbor staročeského textu, na němž student prokáže schopnost aplikace teoretických poznatků v textové analýze.</w:t>
      </w: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Rozbor textu zahrnuje:</w:t>
      </w:r>
    </w:p>
    <w:p w:rsidR="00686F7B" w:rsidRPr="001C5C9E" w:rsidRDefault="00686F7B" w:rsidP="001C5C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stanovení datace textu na základě jazykového stavu,</w:t>
      </w:r>
    </w:p>
    <w:p w:rsidR="00686F7B" w:rsidRPr="001C5C9E" w:rsidRDefault="00686F7B" w:rsidP="001C5C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9E">
        <w:rPr>
          <w:rFonts w:ascii="Times New Roman" w:hAnsi="Times New Roman" w:cs="Times New Roman"/>
          <w:color w:val="000000"/>
          <w:sz w:val="24"/>
          <w:szCs w:val="24"/>
        </w:rPr>
        <w:t>určení gramatických charakteristik a popis hláskového vývoje vybraných slovních tvarů a srovnání se stavem v současné češtině.</w:t>
      </w: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86F7B" w:rsidRPr="001C5C9E" w:rsidRDefault="00686F7B" w:rsidP="001C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6F7B" w:rsidRPr="001C5C9E" w:rsidSect="00D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51224"/>
    <w:rsid w:val="001B3BCA"/>
    <w:rsid w:val="001C5C9E"/>
    <w:rsid w:val="0022430F"/>
    <w:rsid w:val="00234904"/>
    <w:rsid w:val="00275C24"/>
    <w:rsid w:val="00280DCE"/>
    <w:rsid w:val="002C6751"/>
    <w:rsid w:val="002E3106"/>
    <w:rsid w:val="00314BB5"/>
    <w:rsid w:val="003A3209"/>
    <w:rsid w:val="003A6E91"/>
    <w:rsid w:val="003B62F5"/>
    <w:rsid w:val="003F202C"/>
    <w:rsid w:val="003F405C"/>
    <w:rsid w:val="00416C83"/>
    <w:rsid w:val="0048349F"/>
    <w:rsid w:val="004842E7"/>
    <w:rsid w:val="004A4E4D"/>
    <w:rsid w:val="0052473C"/>
    <w:rsid w:val="00533B11"/>
    <w:rsid w:val="00546593"/>
    <w:rsid w:val="0055249D"/>
    <w:rsid w:val="00560295"/>
    <w:rsid w:val="0058308D"/>
    <w:rsid w:val="00586A9C"/>
    <w:rsid w:val="005A3631"/>
    <w:rsid w:val="005C4335"/>
    <w:rsid w:val="005D10EA"/>
    <w:rsid w:val="00674E7A"/>
    <w:rsid w:val="006750B1"/>
    <w:rsid w:val="00686F7B"/>
    <w:rsid w:val="007063B6"/>
    <w:rsid w:val="0071790A"/>
    <w:rsid w:val="0075253B"/>
    <w:rsid w:val="007606FD"/>
    <w:rsid w:val="007609F1"/>
    <w:rsid w:val="0076701B"/>
    <w:rsid w:val="00777196"/>
    <w:rsid w:val="007A4DC0"/>
    <w:rsid w:val="007B1CE5"/>
    <w:rsid w:val="007C457C"/>
    <w:rsid w:val="00831611"/>
    <w:rsid w:val="00833C7F"/>
    <w:rsid w:val="0088550A"/>
    <w:rsid w:val="008A1396"/>
    <w:rsid w:val="008C3A50"/>
    <w:rsid w:val="0095798B"/>
    <w:rsid w:val="00986FAF"/>
    <w:rsid w:val="00996CF9"/>
    <w:rsid w:val="009A5C16"/>
    <w:rsid w:val="009E182A"/>
    <w:rsid w:val="00A42F49"/>
    <w:rsid w:val="00AD17E2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D44BA"/>
    <w:rsid w:val="00EE419C"/>
    <w:rsid w:val="00F13EF5"/>
    <w:rsid w:val="00F31369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42E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8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30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612</Words>
  <Characters>3617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Mgr. Jaroslav David, Ph.D.</cp:lastModifiedBy>
  <cp:revision>12</cp:revision>
  <dcterms:created xsi:type="dcterms:W3CDTF">2014-10-03T08:51:00Z</dcterms:created>
  <dcterms:modified xsi:type="dcterms:W3CDTF">2014-10-13T10:22:00Z</dcterms:modified>
</cp:coreProperties>
</file>