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50B7" w14:textId="285F0E0A" w:rsidR="00686F7B" w:rsidRPr="00EC6924" w:rsidRDefault="00686F7B" w:rsidP="005C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Tematické okruhy z českého jazyka ke státní závěrečné zkoušce</w:t>
      </w:r>
    </w:p>
    <w:p w14:paraId="5FFB4755" w14:textId="01E91638" w:rsidR="00686F7B" w:rsidRPr="00EC6924" w:rsidRDefault="00416E19" w:rsidP="005C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 navazujícím</w:t>
      </w:r>
      <w:r w:rsidR="008A30CD"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6F7B"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magisterském studiu</w:t>
      </w:r>
      <w:r w:rsidR="00676B28"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programu </w:t>
      </w:r>
      <w:proofErr w:type="gramStart"/>
      <w:r w:rsidR="00676B28"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Čeština</w:t>
      </w:r>
      <w:proofErr w:type="gramEnd"/>
      <w:r w:rsidR="00676B28"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 cizince</w:t>
      </w:r>
      <w:r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completus</w:t>
      </w:r>
      <w:proofErr w:type="spellEnd"/>
      <w:r w:rsidRPr="3533DF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45EC7353" w14:textId="255E628C" w:rsidR="00686F7B" w:rsidRPr="00EC6924" w:rsidRDefault="00686F7B" w:rsidP="005C6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Platné od </w:t>
      </w:r>
      <w:r w:rsidR="008A30CD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1. 10</w:t>
      </w:r>
      <w:r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416E19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76D11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 w:rsidR="00416E19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276D11" w:rsidRPr="00EC6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11D883D9" w14:textId="7E20AB2D" w:rsidR="00686F7B" w:rsidRPr="00EC6924" w:rsidRDefault="00686F7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3E20C" w14:textId="77777777" w:rsidR="00CD62A0" w:rsidRPr="00EC6924" w:rsidRDefault="00CD62A0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26A3B" w14:textId="4C1B7B7E" w:rsidR="0094378A" w:rsidRPr="00EC6924" w:rsidRDefault="008518BF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(min. 3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>0 položek, např. odborné studie, články, monografie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, beletrie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4378A" w:rsidRPr="00EC6924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F646CA" w:rsidRPr="00EC6924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>) a seznam témat zpracovávaných seminárních/ročníkových prací, včetně tématu magisterské práce. Minimálně 10 položek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(jazykověda, moderní česká historie a kultura, dějiny literatury) </w:t>
      </w:r>
      <w:r w:rsidR="0094378A" w:rsidRPr="00EC6924">
        <w:rPr>
          <w:rFonts w:ascii="Times New Roman" w:hAnsi="Times New Roman" w:cs="Times New Roman"/>
          <w:color w:val="000000"/>
          <w:sz w:val="24"/>
          <w:szCs w:val="24"/>
        </w:rPr>
        <w:t>musí tvořit studie z odborných lingvistických nebo literárně-historických časopisů.</w:t>
      </w:r>
    </w:p>
    <w:p w14:paraId="799D908A" w14:textId="27E623B7" w:rsidR="0094378A" w:rsidRPr="00EC6924" w:rsidRDefault="0094378A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Struktura publikací: min. 10 položek z oblasti moderní české hist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orie, kultury, literatury, min. 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10 položek z oblasti jazykovědy se </w:t>
      </w:r>
      <w:r w:rsidR="006426B7" w:rsidRPr="00EC6924">
        <w:rPr>
          <w:rFonts w:ascii="Times New Roman" w:hAnsi="Times New Roman" w:cs="Times New Roman"/>
          <w:color w:val="000000"/>
          <w:sz w:val="24"/>
          <w:szCs w:val="24"/>
        </w:rPr>
        <w:t>zřetelem k bohemistice, min. 10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položek poezie/próza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/drama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20. a 21. století (reprezentativní díla a autoři).</w:t>
      </w:r>
    </w:p>
    <w:p w14:paraId="32724661" w14:textId="543D0312" w:rsidR="0094378A" w:rsidRPr="00EC6924" w:rsidRDefault="0094378A" w:rsidP="00EC69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V seznamu nesmí být zahrnuty tituly, které jsou uvedeny ve zdrojích magisterské práce</w:t>
      </w:r>
      <w:r w:rsidR="008518BF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, s výjimkou beletrie</w:t>
      </w: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Seznam musí mít </w:t>
      </w:r>
      <w:r w:rsidR="008518BF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jednotnou úpravu.</w:t>
      </w:r>
    </w:p>
    <w:p w14:paraId="48A8EF0F" w14:textId="4A505072" w:rsidR="3533DF69" w:rsidRDefault="3533DF69" w:rsidP="3533D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5F284" w14:textId="77777777" w:rsidR="00F323F4" w:rsidRPr="005C651F" w:rsidRDefault="00F323F4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51F">
        <w:rPr>
          <w:rFonts w:ascii="Times New Roman" w:hAnsi="Times New Roman" w:cs="Times New Roman"/>
          <w:b/>
          <w:color w:val="000000"/>
          <w:sz w:val="24"/>
          <w:szCs w:val="24"/>
        </w:rPr>
        <w:t>Průběh zkoušky</w:t>
      </w:r>
    </w:p>
    <w:p w14:paraId="5F9FB4DB" w14:textId="17B2E633" w:rsidR="00F323F4" w:rsidRPr="00EC6924" w:rsidRDefault="00F323F4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Student si vylosuje dvě témata:</w:t>
      </w:r>
    </w:p>
    <w:p w14:paraId="0CEA21C2" w14:textId="65714194" w:rsidR="00F323F4" w:rsidRPr="00EC6924" w:rsidRDefault="00F323F4" w:rsidP="00EC6924">
      <w:pPr>
        <w:pStyle w:val="Default"/>
        <w:ind w:firstLine="708"/>
        <w:rPr>
          <w:rFonts w:ascii="Times New Roman" w:hAnsi="Times New Roman"/>
        </w:rPr>
      </w:pPr>
      <w:r w:rsidRPr="00EC6924">
        <w:rPr>
          <w:rFonts w:ascii="Times New Roman" w:hAnsi="Times New Roman"/>
          <w:bCs/>
        </w:rPr>
        <w:t xml:space="preserve">1. z oddílu </w:t>
      </w:r>
      <w:r w:rsidRPr="00EC6924">
        <w:rPr>
          <w:rFonts w:ascii="Times New Roman" w:hAnsi="Times New Roman"/>
          <w:bCs/>
          <w:i/>
        </w:rPr>
        <w:t>Lingvistika</w:t>
      </w:r>
      <w:r w:rsidRPr="00EC6924">
        <w:rPr>
          <w:rFonts w:ascii="Times New Roman" w:hAnsi="Times New Roman"/>
          <w:bCs/>
        </w:rPr>
        <w:t>,</w:t>
      </w:r>
    </w:p>
    <w:p w14:paraId="0D1DCE0C" w14:textId="3190D7EE" w:rsidR="00F323F4" w:rsidRPr="00EC6924" w:rsidRDefault="00F323F4" w:rsidP="00EC6924">
      <w:pPr>
        <w:pStyle w:val="Default"/>
        <w:ind w:firstLine="708"/>
        <w:rPr>
          <w:rFonts w:ascii="Times New Roman" w:hAnsi="Times New Roman"/>
        </w:rPr>
      </w:pPr>
      <w:r w:rsidRPr="00EC6924">
        <w:rPr>
          <w:rFonts w:ascii="Times New Roman" w:hAnsi="Times New Roman"/>
          <w:bCs/>
        </w:rPr>
        <w:t xml:space="preserve">2. z oddílu </w:t>
      </w:r>
      <w:r w:rsidRPr="00EC6924">
        <w:rPr>
          <w:rFonts w:ascii="Times New Roman" w:hAnsi="Times New Roman"/>
          <w:bCs/>
          <w:i/>
        </w:rPr>
        <w:t>Kultura, literatura a historie</w:t>
      </w:r>
      <w:r w:rsidRPr="00EC6924">
        <w:rPr>
          <w:rFonts w:ascii="Times New Roman" w:hAnsi="Times New Roman"/>
          <w:bCs/>
        </w:rPr>
        <w:t>.</w:t>
      </w:r>
    </w:p>
    <w:p w14:paraId="50A2DF6C" w14:textId="238DF1E5" w:rsidR="00F323F4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Na obě </w:t>
      </w:r>
      <w:r w:rsidR="00F323F4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témata 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se připravuje zároveň</w:t>
      </w:r>
      <w:r w:rsidR="00F646CA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(doba přípravy činí cca</w:t>
      </w:r>
      <w:r w:rsidR="00416E19"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221FD" w:rsidRPr="00EC6924">
        <w:rPr>
          <w:rFonts w:ascii="Times New Roman" w:hAnsi="Times New Roman" w:cs="Times New Roman"/>
          <w:color w:val="000000"/>
          <w:sz w:val="24"/>
          <w:szCs w:val="24"/>
        </w:rPr>
        <w:t>0 minut)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CE1079D" w14:textId="7CBF440F" w:rsidR="00F646CA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 xml:space="preserve">Znalost teorie a schopnost aplikovat ji v praxi může být prověřena na konkrétním textu, popř. úryvku textu, zadaném výrazu či slovním spojení. </w:t>
      </w:r>
    </w:p>
    <w:p w14:paraId="6502D545" w14:textId="442B5176" w:rsidR="0094378A" w:rsidRPr="00EC6924" w:rsidRDefault="0094378A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color w:val="000000"/>
          <w:sz w:val="24"/>
          <w:szCs w:val="24"/>
        </w:rPr>
        <w:t>Nedílnou součástí zkoušky je otázka na odbornou literaturu předmětu</w:t>
      </w:r>
      <w:r w:rsidR="007F7E1B" w:rsidRPr="00EC6924">
        <w:rPr>
          <w:rFonts w:ascii="Times New Roman" w:hAnsi="Times New Roman" w:cs="Times New Roman"/>
          <w:color w:val="000000"/>
          <w:sz w:val="24"/>
          <w:szCs w:val="24"/>
        </w:rPr>
        <w:t>/beletrii</w:t>
      </w:r>
      <w:r w:rsidRPr="00EC6924">
        <w:rPr>
          <w:rFonts w:ascii="Times New Roman" w:hAnsi="Times New Roman" w:cs="Times New Roman"/>
          <w:color w:val="000000"/>
          <w:sz w:val="24"/>
          <w:szCs w:val="24"/>
        </w:rPr>
        <w:t>, včetně orientace v nejnovější knižní a časopisecké produkci.</w:t>
      </w:r>
    </w:p>
    <w:p w14:paraId="54787BE2" w14:textId="77777777" w:rsidR="0035488B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1C62D" w14:textId="463337D0" w:rsidR="3533DF69" w:rsidRDefault="3533DF69" w:rsidP="3533D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565276" w14:textId="4355FA84" w:rsidR="00A607E5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6F5C45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LINGVISTIKA</w:t>
      </w:r>
    </w:p>
    <w:p w14:paraId="09E2C50F" w14:textId="01C16F82" w:rsidR="1DB7E239" w:rsidRDefault="1DB7E239" w:rsidP="6F5C45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Čeština </w:t>
      </w:r>
      <w:r w:rsidR="5C5CC76A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základní charakteristika a její postavení v rámci slovanských jazyků,</w:t>
      </w:r>
    </w:p>
    <w:p w14:paraId="0AAEA32F" w14:textId="2B0977DD" w:rsidR="00A607E5" w:rsidRPr="00EC6924" w:rsidRDefault="08EFF486" w:rsidP="4CAFEF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Česká jazykověda 19.–21. století (klíčové osobnosti, směry, projekty). </w:t>
      </w:r>
    </w:p>
    <w:p w14:paraId="17A90DC3" w14:textId="58904D8F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Fonetika a fonologie češtiny – základní charakteristika.</w:t>
      </w:r>
    </w:p>
    <w:p w14:paraId="4B81ADA2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Charakteristika hláskového systému češtiny. Zvukové prostředky souvislé řeči.</w:t>
      </w:r>
    </w:p>
    <w:p w14:paraId="48EEF7BE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Pravopis – obecné zásady, principy. Pravopis a výslovnost. </w:t>
      </w:r>
    </w:p>
    <w:p w14:paraId="12A31057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Morfologie. T</w:t>
      </w:r>
      <w:r w:rsidRPr="4CAFEF11">
        <w:rPr>
          <w:rFonts w:ascii="Times New Roman" w:hAnsi="Times New Roman" w:cs="Times New Roman"/>
          <w:sz w:val="24"/>
          <w:szCs w:val="24"/>
        </w:rPr>
        <w:t>ypy morfů, morfonologické alternace.</w:t>
      </w:r>
    </w:p>
    <w:p w14:paraId="14B684B1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Principy české deklinace a konjugace.</w:t>
      </w:r>
    </w:p>
    <w:p w14:paraId="4C2E7F9B" w14:textId="19D99BFC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Lexikologie a lexikografie.</w:t>
      </w:r>
    </w:p>
    <w:p w14:paraId="4C41DC0D" w14:textId="49C7424C" w:rsidR="008518BF" w:rsidRPr="00EC6924" w:rsidRDefault="29F5CA5B" w:rsidP="3533DF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Slovní zá</w:t>
      </w:r>
      <w:r w:rsidRPr="4CAFE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soba češtiny a </w:t>
      </w:r>
      <w:r w:rsidR="14A94F52" w:rsidRPr="4CAFE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kritéria jejího členění.</w:t>
      </w:r>
    </w:p>
    <w:p w14:paraId="2EE24E4D" w14:textId="77777777" w:rsidR="00A607E5" w:rsidRPr="00EC6924" w:rsidRDefault="00A607E5" w:rsidP="3533DF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Způsoby obohacování slovní zásoby.  </w:t>
      </w:r>
    </w:p>
    <w:p w14:paraId="331CCE00" w14:textId="35934EA9" w:rsidR="00A607E5" w:rsidRPr="00EC6924" w:rsidRDefault="2682B421" w:rsidP="3533DF69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AFEF11">
        <w:rPr>
          <w:rFonts w:ascii="Times New Roman" w:eastAsia="Times New Roman" w:hAnsi="Times New Roman" w:cs="Times New Roman"/>
          <w:sz w:val="24"/>
          <w:szCs w:val="24"/>
        </w:rPr>
        <w:t>Sociolingvistika.</w:t>
      </w:r>
      <w:r w:rsidR="400C9D49" w:rsidRPr="4CAFE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7E5" w:rsidRPr="4CAFEF11">
        <w:rPr>
          <w:rFonts w:ascii="Times New Roman" w:eastAsia="Times New Roman" w:hAnsi="Times New Roman" w:cs="Times New Roman"/>
          <w:sz w:val="24"/>
          <w:szCs w:val="24"/>
        </w:rPr>
        <w:t xml:space="preserve">Syntax. </w:t>
      </w:r>
      <w:r w:rsidR="008518BF" w:rsidRPr="4CAFEF11">
        <w:rPr>
          <w:rFonts w:ascii="Times New Roman" w:eastAsia="Times New Roman" w:hAnsi="Times New Roman" w:cs="Times New Roman"/>
          <w:sz w:val="24"/>
          <w:szCs w:val="24"/>
        </w:rPr>
        <w:t xml:space="preserve">Syntaktické vztahy. </w:t>
      </w:r>
      <w:r w:rsidR="00A607E5" w:rsidRPr="4CAFEF11">
        <w:rPr>
          <w:rFonts w:ascii="Times New Roman" w:eastAsia="Times New Roman" w:hAnsi="Times New Roman" w:cs="Times New Roman"/>
          <w:sz w:val="24"/>
          <w:szCs w:val="24"/>
        </w:rPr>
        <w:t>Valence.</w:t>
      </w:r>
    </w:p>
    <w:p w14:paraId="731793BD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CAFEF11">
        <w:rPr>
          <w:rFonts w:ascii="Times New Roman" w:eastAsia="Times New Roman" w:hAnsi="Times New Roman" w:cs="Times New Roman"/>
          <w:sz w:val="24"/>
          <w:szCs w:val="24"/>
        </w:rPr>
        <w:t>Souvětí. Syntaktický pravopis</w:t>
      </w:r>
      <w:r w:rsidRPr="4CAFEF11">
        <w:rPr>
          <w:rFonts w:ascii="Times New Roman" w:hAnsi="Times New Roman" w:cs="Times New Roman"/>
          <w:sz w:val="24"/>
          <w:szCs w:val="24"/>
        </w:rPr>
        <w:t>.</w:t>
      </w:r>
    </w:p>
    <w:p w14:paraId="6A8BAD46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CAFEF11">
        <w:rPr>
          <w:rFonts w:ascii="Times New Roman" w:hAnsi="Times New Roman" w:cs="Times New Roman"/>
          <w:sz w:val="24"/>
          <w:szCs w:val="24"/>
        </w:rPr>
        <w:t>Slovosled, modalita, zápor. Modifikace výpovědi.</w:t>
      </w:r>
    </w:p>
    <w:p w14:paraId="0B833AC3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Stylistika (klasifikace stylů, terminologie, stylotvorné faktory). </w:t>
      </w:r>
    </w:p>
    <w:p w14:paraId="447206A2" w14:textId="758CE861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Teorie</w:t>
      </w:r>
      <w:r w:rsidR="008518BF"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pragmatika</w:t>
      </w: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textu (charakteristika oboru, různá pojetí textu, kompozice textu).</w:t>
      </w:r>
    </w:p>
    <w:p w14:paraId="65754CBE" w14:textId="77777777" w:rsidR="00A607E5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Vývoj českého národního jazyka (periodizace, charakteristika období).</w:t>
      </w:r>
    </w:p>
    <w:p w14:paraId="404AD313" w14:textId="4A8AA781" w:rsidR="00A607E5" w:rsidRDefault="00A607E5" w:rsidP="4CAFEF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Stratifikace českého národního jazyka. </w:t>
      </w:r>
      <w:proofErr w:type="spellStart"/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Sociolekty</w:t>
      </w:r>
      <w:proofErr w:type="spellEnd"/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dialekty. </w:t>
      </w:r>
      <w:proofErr w:type="spellStart"/>
      <w:r w:rsidRPr="4CAFEF11">
        <w:rPr>
          <w:rFonts w:ascii="Times New Roman" w:hAnsi="Times New Roman" w:cs="Times New Roman"/>
          <w:sz w:val="24"/>
          <w:szCs w:val="24"/>
        </w:rPr>
        <w:t>Diglosie</w:t>
      </w:r>
      <w:proofErr w:type="spellEnd"/>
      <w:r w:rsidRPr="4CAFEF11">
        <w:rPr>
          <w:rFonts w:ascii="Times New Roman" w:hAnsi="Times New Roman" w:cs="Times New Roman"/>
          <w:sz w:val="24"/>
          <w:szCs w:val="24"/>
        </w:rPr>
        <w:t>, bilingvismus, přepínání kódů, interference.</w:t>
      </w: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FF2D12" w14:textId="34A1B7B6" w:rsidR="00F323F4" w:rsidRPr="00EC6924" w:rsidRDefault="00A607E5" w:rsidP="00EC69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4CAFEF11">
        <w:rPr>
          <w:rFonts w:ascii="Times New Roman" w:hAnsi="Times New Roman" w:cs="Times New Roman"/>
          <w:color w:val="000000" w:themeColor="text1"/>
          <w:sz w:val="24"/>
          <w:szCs w:val="24"/>
        </w:rPr>
        <w:t>Spisovnost a správnost. Úzus, norma, kodifikace a různé způsoby jejich pojetí. Zdroje spisovnosti dříve a dnes.</w:t>
      </w:r>
      <w:r w:rsidRPr="4CAFE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2D357674" w14:textId="3D397621" w:rsidR="0035488B" w:rsidRPr="00EC6924" w:rsidRDefault="0035488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69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KULTURA</w:t>
      </w:r>
      <w:r w:rsidR="00F323F4" w:rsidRPr="00EC6924">
        <w:rPr>
          <w:rFonts w:ascii="Times New Roman" w:hAnsi="Times New Roman" w:cs="Times New Roman"/>
          <w:b/>
          <w:color w:val="000000"/>
          <w:sz w:val="24"/>
          <w:szCs w:val="24"/>
        </w:rPr>
        <w:t>, LITERATURA</w:t>
      </w:r>
      <w:r w:rsidRPr="00EC6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HISTORIE</w:t>
      </w:r>
    </w:p>
    <w:p w14:paraId="6EE56E22" w14:textId="04C76A8A" w:rsidR="17F8B1E7" w:rsidRDefault="17F8B1E7" w:rsidP="3533DF6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Periodizace českých dějin a kultury 20. století (mezníky, tendence).</w:t>
      </w:r>
    </w:p>
    <w:p w14:paraId="4914E7C9" w14:textId="47014544" w:rsidR="00A607E5" w:rsidRPr="00EC6924" w:rsidRDefault="4ABA5E1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Česká 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literatura a kultura 20. století – 19</w:t>
      </w:r>
      <w:r w:rsidR="6B26A03B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–194</w:t>
      </w:r>
      <w:r w:rsidR="5AC2EC39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0CE49C" w14:textId="0CCC5C65" w:rsidR="00A607E5" w:rsidRPr="00EC6924" w:rsidRDefault="4ABA5E18" w:rsidP="44C825B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Česká 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literatura a kultura 20. století – </w:t>
      </w:r>
      <w:r w:rsidR="09D09BF0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40.–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50. léta.</w:t>
      </w:r>
    </w:p>
    <w:p w14:paraId="03AAFF4E" w14:textId="12A5EA3A" w:rsidR="00A607E5" w:rsidRPr="00EC6924" w:rsidRDefault="4ABA5E1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Česká 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literatura a kultura 20. století – 60. léta.</w:t>
      </w:r>
    </w:p>
    <w:p w14:paraId="52110384" w14:textId="18A85EA1" w:rsidR="00A607E5" w:rsidRPr="00EC6924" w:rsidRDefault="4ABA5E1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Česká 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literatura a kultura 20. století – normalizace.</w:t>
      </w:r>
    </w:p>
    <w:p w14:paraId="71C0B0EC" w14:textId="679A7427" w:rsidR="00A607E5" w:rsidRPr="00EC6924" w:rsidRDefault="4ABA5E1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Česká </w:t>
      </w:r>
      <w:r w:rsidR="7B13BC58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literatura a kultura 20. století – po roce 1989.</w:t>
      </w:r>
    </w:p>
    <w:p w14:paraId="08504300" w14:textId="77777777" w:rsidR="00A607E5" w:rsidRPr="00EC6924" w:rsidRDefault="7B13BC5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České dějiny 20. století (klíčové osobnosti, tendence) – do roku 1938.</w:t>
      </w:r>
    </w:p>
    <w:p w14:paraId="0A2714D2" w14:textId="04A81702" w:rsidR="00A607E5" w:rsidRPr="00EC6924" w:rsidRDefault="7B13BC5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České dějiny 20. století (klíčové osobnosti,</w:t>
      </w:r>
      <w:r w:rsidR="26D86F69"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tendence) – 1939</w:t>
      </w: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–1948.</w:t>
      </w:r>
    </w:p>
    <w:p w14:paraId="206F43D7" w14:textId="084D9890" w:rsidR="003536C6" w:rsidRPr="00EC6924" w:rsidRDefault="26D86F69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České dějiny 20. století (klíčové osobnosti, tendence) – 1949–1968.</w:t>
      </w:r>
    </w:p>
    <w:p w14:paraId="4632ED93" w14:textId="77777777" w:rsidR="00A607E5" w:rsidRPr="00EC6924" w:rsidRDefault="7B13BC5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České dějiny 20. století (klíčové osobnosti, tendence) – 1969–1989.</w:t>
      </w:r>
    </w:p>
    <w:p w14:paraId="2AD0FBF7" w14:textId="558BDA02" w:rsidR="00A607E5" w:rsidRPr="00EC6924" w:rsidRDefault="7B13BC58" w:rsidP="00EC6924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3533DF69">
        <w:rPr>
          <w:rFonts w:ascii="Times New Roman" w:hAnsi="Times New Roman" w:cs="Times New Roman"/>
          <w:color w:val="000000" w:themeColor="text1"/>
          <w:sz w:val="24"/>
          <w:szCs w:val="24"/>
        </w:rPr>
        <w:t>České dějiny 20. století (klíčové osobnosti, tendence) – po roce 1989.</w:t>
      </w:r>
    </w:p>
    <w:p w14:paraId="0F124463" w14:textId="4AD638A5" w:rsidR="003536C6" w:rsidRDefault="003536C6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CAC0C" w14:textId="5B6468FD" w:rsidR="224F5B20" w:rsidRDefault="224F5B20" w:rsidP="3533DF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30315" w14:textId="5DA3F11D" w:rsidR="224F5B20" w:rsidRDefault="224F5B20" w:rsidP="0E292183">
      <w:pPr>
        <w:spacing w:after="0" w:line="240" w:lineRule="auto"/>
        <w:jc w:val="both"/>
      </w:pPr>
    </w:p>
    <w:p w14:paraId="24E59C47" w14:textId="77777777" w:rsidR="00A607E5" w:rsidRPr="00595B73" w:rsidRDefault="00A607E5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0ED59" w14:textId="10BE444E" w:rsidR="00686F7B" w:rsidRPr="001C5C9E" w:rsidRDefault="00686F7B" w:rsidP="00EC6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6F7B" w:rsidRPr="001C5C9E" w:rsidSect="00EC6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2C494"/>
    <w:multiLevelType w:val="hybridMultilevel"/>
    <w:tmpl w:val="3906FD42"/>
    <w:lvl w:ilvl="0" w:tplc="BDDE871A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F2D451"/>
    <w:multiLevelType w:val="hybridMultilevel"/>
    <w:tmpl w:val="F07C6F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B1E0B"/>
    <w:multiLevelType w:val="hybridMultilevel"/>
    <w:tmpl w:val="72E010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B00B6"/>
    <w:multiLevelType w:val="hybridMultilevel"/>
    <w:tmpl w:val="5524B3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657A3"/>
    <w:multiLevelType w:val="hybridMultilevel"/>
    <w:tmpl w:val="8402B1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C6466"/>
    <w:multiLevelType w:val="hybridMultilevel"/>
    <w:tmpl w:val="F564A4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05FDA"/>
    <w:multiLevelType w:val="hybridMultilevel"/>
    <w:tmpl w:val="CE96E86A"/>
    <w:lvl w:ilvl="0" w:tplc="00307DFC">
      <w:start w:val="1"/>
      <w:numFmt w:val="decimal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AF"/>
    <w:rsid w:val="00007AAC"/>
    <w:rsid w:val="00042450"/>
    <w:rsid w:val="000662B2"/>
    <w:rsid w:val="00091D43"/>
    <w:rsid w:val="00097F33"/>
    <w:rsid w:val="000B1BD9"/>
    <w:rsid w:val="00112E56"/>
    <w:rsid w:val="00121BB3"/>
    <w:rsid w:val="001221FD"/>
    <w:rsid w:val="00151224"/>
    <w:rsid w:val="001662D6"/>
    <w:rsid w:val="001A3199"/>
    <w:rsid w:val="001B3BCA"/>
    <w:rsid w:val="001C5C9E"/>
    <w:rsid w:val="002000D8"/>
    <w:rsid w:val="00205BEE"/>
    <w:rsid w:val="0022430F"/>
    <w:rsid w:val="0022F07E"/>
    <w:rsid w:val="00234904"/>
    <w:rsid w:val="00275C24"/>
    <w:rsid w:val="00276D11"/>
    <w:rsid w:val="00280DCE"/>
    <w:rsid w:val="002C6751"/>
    <w:rsid w:val="002E3106"/>
    <w:rsid w:val="002F280D"/>
    <w:rsid w:val="00314BB5"/>
    <w:rsid w:val="00332D0C"/>
    <w:rsid w:val="003536C6"/>
    <w:rsid w:val="0035488B"/>
    <w:rsid w:val="003A3209"/>
    <w:rsid w:val="003A6E91"/>
    <w:rsid w:val="003B62F5"/>
    <w:rsid w:val="003F202C"/>
    <w:rsid w:val="003F405C"/>
    <w:rsid w:val="00416C83"/>
    <w:rsid w:val="00416E19"/>
    <w:rsid w:val="00473587"/>
    <w:rsid w:val="0048349F"/>
    <w:rsid w:val="004842E7"/>
    <w:rsid w:val="004919C6"/>
    <w:rsid w:val="004A4E4D"/>
    <w:rsid w:val="004C4D8F"/>
    <w:rsid w:val="0052473C"/>
    <w:rsid w:val="00533B11"/>
    <w:rsid w:val="00546593"/>
    <w:rsid w:val="0055249D"/>
    <w:rsid w:val="00560295"/>
    <w:rsid w:val="0058308D"/>
    <w:rsid w:val="00586A9C"/>
    <w:rsid w:val="00595B73"/>
    <w:rsid w:val="005A3631"/>
    <w:rsid w:val="005C4335"/>
    <w:rsid w:val="005C651F"/>
    <w:rsid w:val="005D10EA"/>
    <w:rsid w:val="005E5705"/>
    <w:rsid w:val="00613324"/>
    <w:rsid w:val="006426B7"/>
    <w:rsid w:val="00674E7A"/>
    <w:rsid w:val="006750B1"/>
    <w:rsid w:val="00676B28"/>
    <w:rsid w:val="00686F7B"/>
    <w:rsid w:val="007063B6"/>
    <w:rsid w:val="0071790A"/>
    <w:rsid w:val="0074762C"/>
    <w:rsid w:val="0075253B"/>
    <w:rsid w:val="007606FD"/>
    <w:rsid w:val="007609F1"/>
    <w:rsid w:val="0076701B"/>
    <w:rsid w:val="00777196"/>
    <w:rsid w:val="007A4DC0"/>
    <w:rsid w:val="007B1CE5"/>
    <w:rsid w:val="007C457C"/>
    <w:rsid w:val="007D7896"/>
    <w:rsid w:val="007F7E1B"/>
    <w:rsid w:val="00831611"/>
    <w:rsid w:val="00833C7F"/>
    <w:rsid w:val="008518BF"/>
    <w:rsid w:val="0088550A"/>
    <w:rsid w:val="008A1396"/>
    <w:rsid w:val="008A30CD"/>
    <w:rsid w:val="008C3A50"/>
    <w:rsid w:val="0094378A"/>
    <w:rsid w:val="0095798B"/>
    <w:rsid w:val="00986FAF"/>
    <w:rsid w:val="00996CF9"/>
    <w:rsid w:val="009A5C16"/>
    <w:rsid w:val="009E182A"/>
    <w:rsid w:val="00A34F6D"/>
    <w:rsid w:val="00A42F49"/>
    <w:rsid w:val="00A607E5"/>
    <w:rsid w:val="00AD0940"/>
    <w:rsid w:val="00AD17E2"/>
    <w:rsid w:val="00AD7F0A"/>
    <w:rsid w:val="00B86BB0"/>
    <w:rsid w:val="00B97EC8"/>
    <w:rsid w:val="00BD2A92"/>
    <w:rsid w:val="00C13769"/>
    <w:rsid w:val="00C276E5"/>
    <w:rsid w:val="00C34928"/>
    <w:rsid w:val="00C47781"/>
    <w:rsid w:val="00C62EFB"/>
    <w:rsid w:val="00C832E3"/>
    <w:rsid w:val="00C86071"/>
    <w:rsid w:val="00CA2EF2"/>
    <w:rsid w:val="00CD62A0"/>
    <w:rsid w:val="00D135E3"/>
    <w:rsid w:val="00D364FE"/>
    <w:rsid w:val="00D36FA7"/>
    <w:rsid w:val="00D50C7B"/>
    <w:rsid w:val="00D73ACC"/>
    <w:rsid w:val="00DA5D97"/>
    <w:rsid w:val="00DC642B"/>
    <w:rsid w:val="00DC79F1"/>
    <w:rsid w:val="00DE3548"/>
    <w:rsid w:val="00E01B2D"/>
    <w:rsid w:val="00E446CA"/>
    <w:rsid w:val="00E9310E"/>
    <w:rsid w:val="00EC6924"/>
    <w:rsid w:val="00ED44BA"/>
    <w:rsid w:val="00EE419C"/>
    <w:rsid w:val="00F13EF5"/>
    <w:rsid w:val="00F31369"/>
    <w:rsid w:val="00F31395"/>
    <w:rsid w:val="00F323F4"/>
    <w:rsid w:val="00F3512F"/>
    <w:rsid w:val="00F646CA"/>
    <w:rsid w:val="00F81592"/>
    <w:rsid w:val="00FC4455"/>
    <w:rsid w:val="00FD22A9"/>
    <w:rsid w:val="00FE4C5C"/>
    <w:rsid w:val="00FF4F1E"/>
    <w:rsid w:val="08EFF486"/>
    <w:rsid w:val="09D09BF0"/>
    <w:rsid w:val="0C13730A"/>
    <w:rsid w:val="0E292183"/>
    <w:rsid w:val="0EAE2EC1"/>
    <w:rsid w:val="136D8CE3"/>
    <w:rsid w:val="14A94F52"/>
    <w:rsid w:val="1782F062"/>
    <w:rsid w:val="17F8B1E7"/>
    <w:rsid w:val="1828D2C1"/>
    <w:rsid w:val="197EAF1B"/>
    <w:rsid w:val="19C4A322"/>
    <w:rsid w:val="1A76875C"/>
    <w:rsid w:val="1DB7E239"/>
    <w:rsid w:val="21F39615"/>
    <w:rsid w:val="224F5B20"/>
    <w:rsid w:val="22C377FA"/>
    <w:rsid w:val="23D2E3E3"/>
    <w:rsid w:val="2682B421"/>
    <w:rsid w:val="26AB13B0"/>
    <w:rsid w:val="26D86F69"/>
    <w:rsid w:val="2777022C"/>
    <w:rsid w:val="29F5CA5B"/>
    <w:rsid w:val="2B7E84D3"/>
    <w:rsid w:val="31EDC657"/>
    <w:rsid w:val="3533DF69"/>
    <w:rsid w:val="3AFFB118"/>
    <w:rsid w:val="3BA93818"/>
    <w:rsid w:val="3BAF3A03"/>
    <w:rsid w:val="3E3751DA"/>
    <w:rsid w:val="3FD3223B"/>
    <w:rsid w:val="400C9D49"/>
    <w:rsid w:val="422E89C3"/>
    <w:rsid w:val="44C825B9"/>
    <w:rsid w:val="48694EBB"/>
    <w:rsid w:val="4ABA5E18"/>
    <w:rsid w:val="4CAFEF11"/>
    <w:rsid w:val="4F10168C"/>
    <w:rsid w:val="5AC2EC39"/>
    <w:rsid w:val="5C5CC76A"/>
    <w:rsid w:val="6751336F"/>
    <w:rsid w:val="67FABA6F"/>
    <w:rsid w:val="6B26A03B"/>
    <w:rsid w:val="6F5C4554"/>
    <w:rsid w:val="6FE58FB4"/>
    <w:rsid w:val="71D8D851"/>
    <w:rsid w:val="73ED88D0"/>
    <w:rsid w:val="7A599158"/>
    <w:rsid w:val="7B13B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13701"/>
  <w15:docId w15:val="{0219F002-FA83-421D-A389-F97545E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EE419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character" w:styleId="Odkaznakoment">
    <w:name w:val="annotation reference"/>
    <w:basedOn w:val="Standardnpsmoodstavce"/>
    <w:uiPriority w:val="99"/>
    <w:semiHidden/>
    <w:rsid w:val="005830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0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08D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46C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1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Props1.xml><?xml version="1.0" encoding="utf-8"?>
<ds:datastoreItem xmlns:ds="http://schemas.openxmlformats.org/officeDocument/2006/customXml" ds:itemID="{F67AF819-09A0-4E7C-A6A8-BE8024906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1C748-82E2-4F43-8135-A31CD686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7FC90-C51D-4A03-8598-5F73F9897728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Malíková Lucie</cp:lastModifiedBy>
  <cp:revision>11</cp:revision>
  <dcterms:created xsi:type="dcterms:W3CDTF">2023-09-11T10:44:00Z</dcterms:created>
  <dcterms:modified xsi:type="dcterms:W3CDTF">2023-09-26T11:27:00Z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  <property fmtid="{D5CDD505-2E9C-101B-9397-08002B2CF9AE}" pid="3" name="MediaServiceImageTags">
    <vt:lpwstr/>
  </property>
</Properties>
</file>